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238" w:rsidRPr="004B72C7" w:rsidRDefault="00783238">
      <w:pPr>
        <w:spacing w:before="3"/>
        <w:rPr>
          <w:rFonts w:ascii="Times New Roman" w:eastAsia="Times New Roman" w:hAnsi="Times New Roman" w:cs="Times New Roman"/>
        </w:rPr>
      </w:pPr>
    </w:p>
    <w:p w:rsidR="00783238" w:rsidRPr="004B72C7" w:rsidRDefault="00E951CF">
      <w:pPr>
        <w:spacing w:before="75"/>
        <w:ind w:left="1541" w:right="1585"/>
        <w:rPr>
          <w:rFonts w:ascii="Times New Roman" w:eastAsia="Times New Roman" w:hAnsi="Times New Roman" w:cs="Times New Roman"/>
        </w:rPr>
      </w:pPr>
      <w:r w:rsidRPr="004B72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-34925</wp:posOffset>
            </wp:positionV>
            <wp:extent cx="780415" cy="341630"/>
            <wp:effectExtent l="0" t="0" r="63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8AC" w:rsidRPr="004B72C7">
        <w:rPr>
          <w:rFonts w:ascii="Times New Roman" w:eastAsia="Times New Roman" w:hAnsi="Times New Roman" w:cs="Times New Roman"/>
        </w:rPr>
        <w:t xml:space="preserve">University of Missouri – Kansas </w:t>
      </w:r>
      <w:r w:rsidR="003228AC" w:rsidRPr="004B72C7">
        <w:rPr>
          <w:rFonts w:ascii="Times New Roman" w:eastAsia="Times New Roman" w:hAnsi="Times New Roman" w:cs="Times New Roman"/>
          <w:spacing w:val="-3"/>
        </w:rPr>
        <w:t xml:space="preserve">City, School of </w:t>
      </w:r>
      <w:r w:rsidR="003228AC" w:rsidRPr="004B72C7">
        <w:rPr>
          <w:rFonts w:ascii="Times New Roman" w:eastAsia="Times New Roman" w:hAnsi="Times New Roman" w:cs="Times New Roman"/>
        </w:rPr>
        <w:t xml:space="preserve">Nursing and </w:t>
      </w:r>
      <w:r w:rsidR="003228AC" w:rsidRPr="004B72C7">
        <w:rPr>
          <w:rFonts w:ascii="Times New Roman" w:eastAsia="Times New Roman" w:hAnsi="Times New Roman" w:cs="Times New Roman"/>
          <w:spacing w:val="-3"/>
        </w:rPr>
        <w:t>Health</w:t>
      </w:r>
      <w:r w:rsidR="003228AC" w:rsidRPr="004B72C7">
        <w:rPr>
          <w:rFonts w:ascii="Times New Roman" w:eastAsia="Times New Roman" w:hAnsi="Times New Roman" w:cs="Times New Roman"/>
          <w:spacing w:val="43"/>
        </w:rPr>
        <w:t xml:space="preserve"> </w:t>
      </w:r>
      <w:r w:rsidR="003228AC" w:rsidRPr="004B72C7">
        <w:rPr>
          <w:rFonts w:ascii="Times New Roman" w:eastAsia="Times New Roman" w:hAnsi="Times New Roman" w:cs="Times New Roman"/>
        </w:rPr>
        <w:t xml:space="preserve">Studies </w:t>
      </w:r>
    </w:p>
    <w:p w:rsidR="00783238" w:rsidRPr="004B72C7" w:rsidRDefault="00783238" w:rsidP="009A14E6">
      <w:pPr>
        <w:spacing w:before="34"/>
        <w:ind w:left="1541" w:right="1585"/>
        <w:rPr>
          <w:rFonts w:ascii="Times New Roman" w:eastAsia="Times New Roman" w:hAnsi="Times New Roman" w:cs="Times New Roman"/>
        </w:rPr>
      </w:pPr>
    </w:p>
    <w:p w:rsidR="00DA17CF" w:rsidRDefault="00D73C1B" w:rsidP="003228AC">
      <w:pPr>
        <w:pStyle w:val="Heading1"/>
        <w:spacing w:before="141" w:line="242" w:lineRule="auto"/>
        <w:ind w:left="1541" w:right="1585"/>
        <w:jc w:val="center"/>
        <w:rPr>
          <w:rFonts w:cs="Times New Roman"/>
        </w:rPr>
      </w:pPr>
      <w:r w:rsidRPr="004B72C7">
        <w:rPr>
          <w:rFonts w:cs="Times New Roman"/>
        </w:rPr>
        <w:t>Articles</w:t>
      </w:r>
      <w:r w:rsidR="00DA17CF">
        <w:rPr>
          <w:rFonts w:cs="Times New Roman"/>
        </w:rPr>
        <w:t xml:space="preserve"> of Interest</w:t>
      </w:r>
      <w:r w:rsidRPr="004B72C7">
        <w:rPr>
          <w:rFonts w:cs="Times New Roman"/>
        </w:rPr>
        <w:t xml:space="preserve">  </w:t>
      </w:r>
    </w:p>
    <w:p w:rsidR="00783238" w:rsidRPr="004B72C7" w:rsidRDefault="00FA77B8" w:rsidP="00DA17CF">
      <w:pPr>
        <w:pStyle w:val="Heading1"/>
        <w:spacing w:before="141" w:line="242" w:lineRule="auto"/>
        <w:ind w:left="1541" w:right="1080"/>
        <w:jc w:val="center"/>
        <w:rPr>
          <w:rFonts w:cs="Times New Roman"/>
          <w:b w:val="0"/>
          <w:bCs w:val="0"/>
        </w:rPr>
      </w:pPr>
      <w:r>
        <w:rPr>
          <w:rFonts w:cs="Times New Roman"/>
        </w:rPr>
        <w:t>Substance Abuse and Pregnant and Parenting Women</w:t>
      </w:r>
    </w:p>
    <w:p w:rsidR="00783238" w:rsidRPr="004B72C7" w:rsidRDefault="003228AC">
      <w:pPr>
        <w:spacing w:before="72" w:line="251" w:lineRule="exact"/>
        <w:ind w:left="100" w:right="1585"/>
        <w:rPr>
          <w:rFonts w:ascii="Times New Roman" w:eastAsia="Times New Roman" w:hAnsi="Times New Roman" w:cs="Times New Roman"/>
        </w:rPr>
      </w:pPr>
      <w:r w:rsidRPr="004B72C7">
        <w:rPr>
          <w:rFonts w:ascii="Times New Roman" w:hAnsi="Times New Roman" w:cs="Times New Roman"/>
          <w:b/>
        </w:rPr>
        <w:t>Overview</w:t>
      </w:r>
    </w:p>
    <w:p w:rsidR="00FF19CC" w:rsidRPr="00FF19CC" w:rsidRDefault="00FA77B8" w:rsidP="00503B18">
      <w:pPr>
        <w:ind w:left="90"/>
        <w:rPr>
          <w:rFonts w:ascii="Times New Roman" w:eastAsia="Times New Roman" w:hAnsi="Times New Roman" w:cs="Times New Roman"/>
          <w:sz w:val="24"/>
          <w:szCs w:val="24"/>
        </w:rPr>
      </w:pPr>
      <w:r w:rsidRPr="00FA77B8">
        <w:rPr>
          <w:rFonts w:ascii="Times New Roman" w:eastAsia="Times New Roman" w:hAnsi="Times New Roman" w:cs="Times New Roman"/>
          <w:sz w:val="24"/>
          <w:szCs w:val="24"/>
        </w:rPr>
        <w:t>The NCTCFP presents a new Continuing Education modality, “</w:t>
      </w:r>
      <w:r w:rsidRPr="00FA77B8">
        <w:rPr>
          <w:rFonts w:ascii="Times New Roman" w:eastAsia="Times New Roman" w:hAnsi="Times New Roman" w:cs="Times New Roman"/>
          <w:b/>
          <w:sz w:val="24"/>
          <w:szCs w:val="24"/>
        </w:rPr>
        <w:t>Articles of Interest</w:t>
      </w:r>
      <w:r w:rsidRPr="00FA77B8">
        <w:rPr>
          <w:rFonts w:ascii="Times New Roman" w:eastAsia="Times New Roman" w:hAnsi="Times New Roman" w:cs="Times New Roman"/>
          <w:sz w:val="24"/>
          <w:szCs w:val="24"/>
        </w:rPr>
        <w:t>,” featuring journal articles to keep you informed of family planning and reproductive health topics.  This new on-line resource provides an easy way to obtain CE credit at your convenience! Just read the articles and complete a quiz about the content</w:t>
      </w:r>
      <w:r>
        <w:rPr>
          <w:rFonts w:ascii="Arial" w:hAnsi="Arial" w:cs="Arial"/>
        </w:rPr>
        <w:t>.</w:t>
      </w:r>
    </w:p>
    <w:p w:rsidR="00AA7770" w:rsidRPr="004B72C7" w:rsidRDefault="00AA7770" w:rsidP="00ED7331">
      <w:pPr>
        <w:pStyle w:val="Default"/>
        <w:ind w:left="90"/>
        <w:rPr>
          <w:rFonts w:ascii="Times New Roman" w:hAnsi="Times New Roman"/>
          <w:sz w:val="22"/>
          <w:szCs w:val="22"/>
        </w:rPr>
      </w:pPr>
    </w:p>
    <w:p w:rsidR="00783238" w:rsidRPr="004B72C7" w:rsidRDefault="003228AC">
      <w:pPr>
        <w:pStyle w:val="Heading1"/>
        <w:spacing w:line="251" w:lineRule="exact"/>
        <w:ind w:right="1585"/>
        <w:rPr>
          <w:rFonts w:cs="Times New Roman"/>
          <w:b w:val="0"/>
          <w:bCs w:val="0"/>
        </w:rPr>
      </w:pPr>
      <w:r w:rsidRPr="004B72C7">
        <w:rPr>
          <w:rFonts w:cs="Times New Roman"/>
        </w:rPr>
        <w:t>Successful</w:t>
      </w:r>
      <w:r w:rsidRPr="004B72C7">
        <w:rPr>
          <w:rFonts w:cs="Times New Roman"/>
          <w:spacing w:val="-12"/>
        </w:rPr>
        <w:t xml:space="preserve"> </w:t>
      </w:r>
      <w:r w:rsidRPr="004B72C7">
        <w:rPr>
          <w:rFonts w:cs="Times New Roman"/>
        </w:rPr>
        <w:t>Completion</w:t>
      </w:r>
    </w:p>
    <w:p w:rsidR="00AB4C08" w:rsidRPr="004B72C7" w:rsidRDefault="00AB4C08" w:rsidP="00AB4C08">
      <w:pPr>
        <w:ind w:left="90" w:right="180"/>
        <w:rPr>
          <w:rFonts w:ascii="Times New Roman" w:eastAsia="Times New Roman" w:hAnsi="Times New Roman" w:cs="Times New Roman"/>
        </w:rPr>
      </w:pPr>
      <w:r w:rsidRPr="004B72C7">
        <w:rPr>
          <w:rFonts w:ascii="Times New Roman" w:eastAsia="Times New Roman" w:hAnsi="Times New Roman" w:cs="Times New Roman"/>
        </w:rPr>
        <w:t xml:space="preserve">This course offers </w:t>
      </w:r>
      <w:r w:rsidR="00DA17CF">
        <w:rPr>
          <w:rFonts w:ascii="Times New Roman" w:eastAsia="Times New Roman" w:hAnsi="Times New Roman" w:cs="Times New Roman"/>
        </w:rPr>
        <w:t>1</w:t>
      </w:r>
      <w:r w:rsidRPr="004B72C7">
        <w:rPr>
          <w:rFonts w:ascii="Times New Roman" w:eastAsia="Times New Roman" w:hAnsi="Times New Roman" w:cs="Times New Roman"/>
        </w:rPr>
        <w:t>.</w:t>
      </w:r>
      <w:r w:rsidR="00DA17CF">
        <w:rPr>
          <w:rFonts w:ascii="Times New Roman" w:eastAsia="Times New Roman" w:hAnsi="Times New Roman" w:cs="Times New Roman"/>
        </w:rPr>
        <w:t>0</w:t>
      </w:r>
      <w:r w:rsidRPr="004B72C7">
        <w:rPr>
          <w:rFonts w:ascii="Times New Roman" w:eastAsia="Times New Roman" w:hAnsi="Times New Roman" w:cs="Times New Roman"/>
        </w:rPr>
        <w:t xml:space="preserve"> contact hours.  To receive contact hours, participants must complete the course with a satisfactory grade of 80% or higher on the quiz and complete the Evaluation/Request for Credit form. CNE and certificates of completion will be available immediately upon passing the course and submitting the evaluation. </w:t>
      </w:r>
    </w:p>
    <w:p w:rsidR="00783238" w:rsidRPr="004B72C7" w:rsidRDefault="00783238">
      <w:pPr>
        <w:spacing w:before="3"/>
        <w:rPr>
          <w:rFonts w:ascii="Times New Roman" w:eastAsia="Times New Roman" w:hAnsi="Times New Roman" w:cs="Times New Roman"/>
        </w:rPr>
      </w:pPr>
    </w:p>
    <w:p w:rsidR="00492B6C" w:rsidRPr="004B72C7" w:rsidRDefault="003228AC" w:rsidP="00492B6C">
      <w:pPr>
        <w:pStyle w:val="Heading1"/>
        <w:ind w:right="1585"/>
        <w:rPr>
          <w:rFonts w:cs="Times New Roman"/>
        </w:rPr>
      </w:pPr>
      <w:r w:rsidRPr="004B72C7">
        <w:rPr>
          <w:rFonts w:cs="Times New Roman"/>
        </w:rPr>
        <w:t>Objectives</w:t>
      </w:r>
    </w:p>
    <w:p w:rsidR="00DA17CF" w:rsidRPr="00FA77B8" w:rsidRDefault="00FA77B8" w:rsidP="00E8184E">
      <w:pPr>
        <w:pStyle w:val="ListParagraph"/>
        <w:widowControl/>
        <w:numPr>
          <w:ilvl w:val="0"/>
          <w:numId w:val="11"/>
        </w:numPr>
        <w:spacing w:after="160" w:line="259" w:lineRule="auto"/>
        <w:contextualSpacing/>
        <w:rPr>
          <w:rFonts w:ascii="Times New Roman" w:eastAsia="Times New Roman" w:hAnsi="Times New Roman" w:cs="Times New Roman"/>
        </w:rPr>
      </w:pPr>
      <w:r w:rsidRPr="00FA77B8">
        <w:rPr>
          <w:rFonts w:ascii="Times New Roman" w:eastAsia="Times New Roman" w:hAnsi="Times New Roman" w:cs="Times New Roman"/>
        </w:rPr>
        <w:t>Discuss evidence-based methods for treating opioid use disorder during pregnancy and parenting</w:t>
      </w:r>
      <w:r>
        <w:rPr>
          <w:rFonts w:ascii="Times New Roman" w:eastAsia="Times New Roman" w:hAnsi="Times New Roman" w:cs="Times New Roman"/>
        </w:rPr>
        <w:t>.</w:t>
      </w:r>
    </w:p>
    <w:p w:rsidR="00DA17CF" w:rsidRPr="00DA17CF" w:rsidRDefault="00FA77B8" w:rsidP="00DA17CF">
      <w:pPr>
        <w:pStyle w:val="ListParagraph"/>
        <w:widowControl/>
        <w:numPr>
          <w:ilvl w:val="0"/>
          <w:numId w:val="11"/>
        </w:numPr>
        <w:spacing w:after="160" w:line="259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Describe risk factors and fetal, neonatal and maternal complications of substance use during pregnancy</w:t>
      </w:r>
      <w:r w:rsidR="00DA17CF" w:rsidRPr="00DA17CF">
        <w:rPr>
          <w:rFonts w:ascii="Times New Roman" w:eastAsia="Times New Roman" w:hAnsi="Times New Roman" w:cs="Times New Roman"/>
        </w:rPr>
        <w:t>.</w:t>
      </w:r>
    </w:p>
    <w:p w:rsidR="00087CEC" w:rsidRPr="004B72C7" w:rsidRDefault="00087CEC" w:rsidP="00D1342A">
      <w:pPr>
        <w:pStyle w:val="ListParagraph"/>
        <w:widowControl/>
        <w:autoSpaceDE w:val="0"/>
        <w:autoSpaceDN w:val="0"/>
        <w:ind w:left="720"/>
        <w:rPr>
          <w:rFonts w:ascii="Times New Roman" w:hAnsi="Times New Roman" w:cs="Times New Roman"/>
        </w:rPr>
      </w:pPr>
    </w:p>
    <w:p w:rsidR="00783238" w:rsidRPr="004B72C7" w:rsidRDefault="009A14E6" w:rsidP="009A14E6">
      <w:pPr>
        <w:pStyle w:val="Heading1"/>
        <w:ind w:right="1585"/>
        <w:rPr>
          <w:rFonts w:cs="Times New Roman"/>
        </w:rPr>
      </w:pPr>
      <w:r w:rsidRPr="004B72C7">
        <w:rPr>
          <w:rFonts w:cs="Times New Roman"/>
        </w:rPr>
        <w:t>Conflict of Interest</w:t>
      </w:r>
    </w:p>
    <w:p w:rsidR="00E1632A" w:rsidRPr="004B72C7" w:rsidRDefault="00E1632A" w:rsidP="00E1632A">
      <w:pPr>
        <w:pStyle w:val="NormalWeb"/>
        <w:shd w:val="clear" w:color="auto" w:fill="FFFFFF"/>
        <w:spacing w:before="0" w:beforeAutospacing="0" w:after="0" w:afterAutospacing="0" w:line="248" w:lineRule="atLeast"/>
        <w:ind w:left="100"/>
        <w:rPr>
          <w:b/>
          <w:color w:val="242424"/>
          <w:sz w:val="22"/>
          <w:szCs w:val="22"/>
        </w:rPr>
      </w:pPr>
      <w:r w:rsidRPr="004B72C7">
        <w:rPr>
          <w:sz w:val="22"/>
          <w:szCs w:val="22"/>
        </w:rPr>
        <w:t>In</w:t>
      </w:r>
      <w:r w:rsidRPr="004B72C7">
        <w:rPr>
          <w:spacing w:val="-6"/>
          <w:sz w:val="22"/>
          <w:szCs w:val="22"/>
        </w:rPr>
        <w:t xml:space="preserve"> </w:t>
      </w:r>
      <w:r w:rsidRPr="004B72C7">
        <w:rPr>
          <w:sz w:val="22"/>
          <w:szCs w:val="22"/>
        </w:rPr>
        <w:t>accordance</w:t>
      </w:r>
      <w:r w:rsidRPr="004B72C7">
        <w:rPr>
          <w:spacing w:val="-3"/>
          <w:sz w:val="22"/>
          <w:szCs w:val="22"/>
        </w:rPr>
        <w:t xml:space="preserve"> </w:t>
      </w:r>
      <w:r w:rsidRPr="004B72C7">
        <w:rPr>
          <w:sz w:val="22"/>
          <w:szCs w:val="22"/>
        </w:rPr>
        <w:t>with</w:t>
      </w:r>
      <w:r w:rsidRPr="004B72C7">
        <w:rPr>
          <w:spacing w:val="-6"/>
          <w:sz w:val="22"/>
          <w:szCs w:val="22"/>
        </w:rPr>
        <w:t xml:space="preserve"> </w:t>
      </w:r>
      <w:r w:rsidRPr="004B72C7">
        <w:rPr>
          <w:sz w:val="22"/>
          <w:szCs w:val="22"/>
        </w:rPr>
        <w:t>continuing</w:t>
      </w:r>
      <w:r w:rsidRPr="004B72C7">
        <w:rPr>
          <w:spacing w:val="-1"/>
          <w:sz w:val="22"/>
          <w:szCs w:val="22"/>
        </w:rPr>
        <w:t xml:space="preserve"> </w:t>
      </w:r>
      <w:r w:rsidRPr="004B72C7">
        <w:rPr>
          <w:sz w:val="22"/>
          <w:szCs w:val="22"/>
        </w:rPr>
        <w:t>education</w:t>
      </w:r>
      <w:r w:rsidRPr="004B72C7">
        <w:rPr>
          <w:spacing w:val="-6"/>
          <w:sz w:val="22"/>
          <w:szCs w:val="22"/>
        </w:rPr>
        <w:t xml:space="preserve"> </w:t>
      </w:r>
      <w:r w:rsidRPr="004B72C7">
        <w:rPr>
          <w:sz w:val="22"/>
          <w:szCs w:val="22"/>
        </w:rPr>
        <w:t>guidelines,</w:t>
      </w:r>
      <w:r w:rsidRPr="004B72C7">
        <w:rPr>
          <w:spacing w:val="1"/>
          <w:sz w:val="22"/>
          <w:szCs w:val="22"/>
        </w:rPr>
        <w:t xml:space="preserve"> </w:t>
      </w:r>
      <w:r w:rsidRPr="004B72C7">
        <w:rPr>
          <w:sz w:val="22"/>
          <w:szCs w:val="22"/>
        </w:rPr>
        <w:t>speakers</w:t>
      </w:r>
      <w:r w:rsidRPr="004B72C7">
        <w:rPr>
          <w:spacing w:val="-1"/>
          <w:sz w:val="22"/>
          <w:szCs w:val="22"/>
        </w:rPr>
        <w:t xml:space="preserve"> </w:t>
      </w:r>
      <w:r w:rsidRPr="004B72C7">
        <w:rPr>
          <w:sz w:val="22"/>
          <w:szCs w:val="22"/>
        </w:rPr>
        <w:t>and</w:t>
      </w:r>
      <w:r w:rsidRPr="004B72C7">
        <w:rPr>
          <w:spacing w:val="-6"/>
          <w:sz w:val="22"/>
          <w:szCs w:val="22"/>
        </w:rPr>
        <w:t xml:space="preserve"> </w:t>
      </w:r>
      <w:r w:rsidRPr="004B72C7">
        <w:rPr>
          <w:sz w:val="22"/>
          <w:szCs w:val="22"/>
        </w:rPr>
        <w:t>planning</w:t>
      </w:r>
      <w:r w:rsidRPr="004B72C7">
        <w:rPr>
          <w:spacing w:val="-6"/>
          <w:sz w:val="22"/>
          <w:szCs w:val="22"/>
        </w:rPr>
        <w:t xml:space="preserve"> </w:t>
      </w:r>
      <w:r w:rsidRPr="004B72C7">
        <w:rPr>
          <w:sz w:val="22"/>
          <w:szCs w:val="22"/>
        </w:rPr>
        <w:t>committee</w:t>
      </w:r>
      <w:r w:rsidRPr="004B72C7">
        <w:rPr>
          <w:spacing w:val="-3"/>
          <w:sz w:val="22"/>
          <w:szCs w:val="22"/>
        </w:rPr>
        <w:t xml:space="preserve"> </w:t>
      </w:r>
      <w:r w:rsidRPr="004B72C7">
        <w:rPr>
          <w:sz w:val="22"/>
          <w:szCs w:val="22"/>
        </w:rPr>
        <w:t>members</w:t>
      </w:r>
      <w:r w:rsidRPr="004B72C7">
        <w:rPr>
          <w:spacing w:val="-1"/>
          <w:sz w:val="22"/>
          <w:szCs w:val="22"/>
        </w:rPr>
        <w:t xml:space="preserve"> </w:t>
      </w:r>
      <w:r w:rsidRPr="004B72C7">
        <w:rPr>
          <w:sz w:val="22"/>
          <w:szCs w:val="22"/>
        </w:rPr>
        <w:t>have</w:t>
      </w:r>
      <w:r w:rsidRPr="004B72C7">
        <w:rPr>
          <w:spacing w:val="-3"/>
          <w:sz w:val="22"/>
          <w:szCs w:val="22"/>
        </w:rPr>
        <w:t xml:space="preserve"> </w:t>
      </w:r>
      <w:r w:rsidRPr="004B72C7">
        <w:rPr>
          <w:sz w:val="22"/>
          <w:szCs w:val="22"/>
        </w:rPr>
        <w:t>disclosed</w:t>
      </w:r>
      <w:r w:rsidRPr="004B72C7">
        <w:rPr>
          <w:spacing w:val="-6"/>
          <w:sz w:val="22"/>
          <w:szCs w:val="22"/>
        </w:rPr>
        <w:t xml:space="preserve"> </w:t>
      </w:r>
      <w:r w:rsidRPr="004B72C7">
        <w:rPr>
          <w:sz w:val="22"/>
          <w:szCs w:val="22"/>
        </w:rPr>
        <w:t xml:space="preserve">financial relationships with commercial interests that </w:t>
      </w:r>
      <w:r w:rsidRPr="004B72C7">
        <w:rPr>
          <w:spacing w:val="-3"/>
          <w:sz w:val="22"/>
          <w:szCs w:val="22"/>
        </w:rPr>
        <w:t xml:space="preserve">may </w:t>
      </w:r>
      <w:r w:rsidRPr="004B72C7">
        <w:rPr>
          <w:sz w:val="22"/>
          <w:szCs w:val="22"/>
        </w:rPr>
        <w:t xml:space="preserve">create a potential conflict </w:t>
      </w:r>
      <w:r w:rsidRPr="004B72C7">
        <w:rPr>
          <w:spacing w:val="-3"/>
          <w:sz w:val="22"/>
          <w:szCs w:val="22"/>
        </w:rPr>
        <w:t xml:space="preserve">of </w:t>
      </w:r>
      <w:r w:rsidRPr="004B72C7">
        <w:rPr>
          <w:sz w:val="22"/>
          <w:szCs w:val="22"/>
        </w:rPr>
        <w:t xml:space="preserve">interest. </w:t>
      </w:r>
    </w:p>
    <w:p w:rsidR="00E1632A" w:rsidRPr="004B72C7" w:rsidRDefault="00E1632A" w:rsidP="00E1632A">
      <w:pPr>
        <w:pStyle w:val="NormalWeb"/>
        <w:shd w:val="clear" w:color="auto" w:fill="FFFFFF"/>
        <w:spacing w:before="0" w:beforeAutospacing="0" w:after="0" w:afterAutospacing="0" w:line="248" w:lineRule="atLeast"/>
        <w:rPr>
          <w:rStyle w:val="Strong"/>
          <w:color w:val="242424"/>
          <w:sz w:val="22"/>
          <w:szCs w:val="22"/>
          <w:bdr w:val="none" w:sz="0" w:space="0" w:color="auto" w:frame="1"/>
        </w:rPr>
      </w:pPr>
    </w:p>
    <w:p w:rsidR="00ED7331" w:rsidRPr="004B72C7" w:rsidRDefault="00E1632A" w:rsidP="009A14E6">
      <w:pPr>
        <w:pStyle w:val="NormalWeb"/>
        <w:shd w:val="clear" w:color="auto" w:fill="FFFFFF"/>
        <w:spacing w:before="0" w:beforeAutospacing="0" w:after="0" w:afterAutospacing="0" w:line="248" w:lineRule="atLeast"/>
        <w:ind w:left="100"/>
        <w:rPr>
          <w:rStyle w:val="Strong"/>
          <w:color w:val="242424"/>
          <w:sz w:val="22"/>
          <w:szCs w:val="22"/>
          <w:bdr w:val="none" w:sz="0" w:space="0" w:color="auto" w:frame="1"/>
        </w:rPr>
      </w:pPr>
      <w:r w:rsidRPr="004B72C7">
        <w:rPr>
          <w:rStyle w:val="Strong"/>
          <w:color w:val="242424"/>
          <w:sz w:val="22"/>
          <w:szCs w:val="22"/>
          <w:bdr w:val="none" w:sz="0" w:space="0" w:color="auto" w:frame="1"/>
        </w:rPr>
        <w:t xml:space="preserve">Disclosures </w:t>
      </w:r>
    </w:p>
    <w:p w:rsidR="004B72C7" w:rsidRPr="0030702C" w:rsidRDefault="00BE5519" w:rsidP="00D34E60">
      <w:pPr>
        <w:spacing w:after="160" w:line="259" w:lineRule="auto"/>
        <w:ind w:left="90"/>
        <w:rPr>
          <w:rFonts w:ascii="Times New Roman" w:eastAsia="Times New Roman" w:hAnsi="Times New Roman" w:cs="Times New Roman"/>
        </w:rPr>
      </w:pPr>
      <w:r w:rsidRPr="004B72C7">
        <w:rPr>
          <w:rStyle w:val="Strong"/>
          <w:rFonts w:ascii="Times New Roman" w:hAnsi="Times New Roman" w:cs="Times New Roman"/>
          <w:color w:val="242424"/>
          <w:bdr w:val="none" w:sz="0" w:space="0" w:color="auto" w:frame="1"/>
        </w:rPr>
        <w:t>Author</w:t>
      </w:r>
      <w:r w:rsidR="00ED7331" w:rsidRPr="004B72C7">
        <w:rPr>
          <w:rStyle w:val="Strong"/>
          <w:rFonts w:ascii="Times New Roman" w:hAnsi="Times New Roman" w:cs="Times New Roman"/>
          <w:color w:val="242424"/>
          <w:bdr w:val="none" w:sz="0" w:space="0" w:color="auto" w:frame="1"/>
        </w:rPr>
        <w:t xml:space="preserve"> Disclosures:  </w:t>
      </w:r>
      <w:r w:rsidR="00FA77B8" w:rsidRP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 xml:space="preserve">Allison </w:t>
      </w:r>
      <w:proofErr w:type="spellStart"/>
      <w:r w:rsidR="00FA77B8" w:rsidRP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>Mercurio</w:t>
      </w:r>
      <w:proofErr w:type="spellEnd"/>
      <w:r w:rsidR="00FA77B8" w:rsidRP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>, MPH</w:t>
      </w:r>
      <w:r w:rsid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>,</w:t>
      </w:r>
      <w:r w:rsidR="00FA77B8" w:rsidRP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 xml:space="preserve"> Stacey L. </w:t>
      </w:r>
      <w:proofErr w:type="spellStart"/>
      <w:r w:rsidR="00FA77B8" w:rsidRP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>Klaman</w:t>
      </w:r>
      <w:proofErr w:type="spellEnd"/>
      <w:r w:rsidR="00FA77B8" w:rsidRP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>, MPH,</w:t>
      </w:r>
      <w:r w:rsidR="00FA77B8">
        <w:rPr>
          <w:rStyle w:val="Strong"/>
          <w:rFonts w:ascii="Times New Roman" w:hAnsi="Times New Roman" w:cs="Times New Roman"/>
          <w:color w:val="242424"/>
          <w:bdr w:val="none" w:sz="0" w:space="0" w:color="auto" w:frame="1"/>
        </w:rPr>
        <w:t xml:space="preserve"> </w:t>
      </w:r>
      <w:proofErr w:type="spellStart"/>
      <w:r w:rsid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>Krystyna</w:t>
      </w:r>
      <w:proofErr w:type="spellEnd"/>
      <w:r w:rsid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 xml:space="preserve"> Isaacs, PhD, Anne Leopold, MSc, Joseph </w:t>
      </w:r>
      <w:proofErr w:type="spellStart"/>
      <w:r w:rsid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>Perpich</w:t>
      </w:r>
      <w:proofErr w:type="spellEnd"/>
      <w:r w:rsid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 xml:space="preserve">, MD, JD, Susan Hayashi, PhD, Jeff Vender, MLIS, Melinda </w:t>
      </w:r>
      <w:proofErr w:type="spellStart"/>
      <w:r w:rsid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>Campopiano</w:t>
      </w:r>
      <w:proofErr w:type="spellEnd"/>
      <w:r w:rsidR="00FA77B8">
        <w:rPr>
          <w:rStyle w:val="Strong"/>
          <w:rFonts w:ascii="Times New Roman" w:hAnsi="Times New Roman" w:cs="Times New Roman"/>
          <w:b w:val="0"/>
          <w:color w:val="242424"/>
          <w:bdr w:val="none" w:sz="0" w:space="0" w:color="auto" w:frame="1"/>
        </w:rPr>
        <w:t>, MD, and Hendree E. Jones, PhD have nothing to disclose.</w:t>
      </w:r>
      <w:bookmarkStart w:id="0" w:name="_GoBack"/>
      <w:bookmarkEnd w:id="0"/>
    </w:p>
    <w:p w:rsidR="009A14E6" w:rsidRPr="004B72C7" w:rsidRDefault="00E1632A" w:rsidP="009A14E6">
      <w:pPr>
        <w:pStyle w:val="NormalWeb"/>
        <w:shd w:val="clear" w:color="auto" w:fill="FFFFFF"/>
        <w:spacing w:before="0" w:beforeAutospacing="0" w:after="0" w:afterAutospacing="0" w:line="248" w:lineRule="atLeast"/>
        <w:ind w:left="100"/>
        <w:rPr>
          <w:color w:val="242424"/>
          <w:sz w:val="22"/>
          <w:szCs w:val="22"/>
          <w:highlight w:val="yellow"/>
          <w:shd w:val="clear" w:color="auto" w:fill="FFFFFF"/>
        </w:rPr>
      </w:pPr>
      <w:r w:rsidRPr="004B72C7">
        <w:rPr>
          <w:rStyle w:val="Strong"/>
          <w:color w:val="242424"/>
          <w:sz w:val="22"/>
          <w:szCs w:val="22"/>
          <w:bdr w:val="none" w:sz="0" w:space="0" w:color="auto" w:frame="1"/>
        </w:rPr>
        <w:t>Planning Committee</w:t>
      </w:r>
      <w:r w:rsidR="00ED7331" w:rsidRPr="004B72C7">
        <w:rPr>
          <w:rStyle w:val="Strong"/>
          <w:color w:val="242424"/>
          <w:sz w:val="22"/>
          <w:szCs w:val="22"/>
          <w:bdr w:val="none" w:sz="0" w:space="0" w:color="auto" w:frame="1"/>
        </w:rPr>
        <w:t xml:space="preserve"> Disclosures:  </w:t>
      </w:r>
      <w:r w:rsidR="00FA77B8" w:rsidRPr="00FA77B8">
        <w:rPr>
          <w:rStyle w:val="Strong"/>
          <w:b w:val="0"/>
          <w:color w:val="242424"/>
          <w:sz w:val="22"/>
          <w:szCs w:val="22"/>
          <w:bdr w:val="none" w:sz="0" w:space="0" w:color="auto" w:frame="1"/>
        </w:rPr>
        <w:t>Katherine Atcheson,</w:t>
      </w:r>
      <w:r w:rsidR="00FA77B8">
        <w:rPr>
          <w:rStyle w:val="Strong"/>
          <w:color w:val="242424"/>
          <w:sz w:val="22"/>
          <w:szCs w:val="22"/>
          <w:bdr w:val="none" w:sz="0" w:space="0" w:color="auto" w:frame="1"/>
        </w:rPr>
        <w:t xml:space="preserve"> </w:t>
      </w:r>
      <w:r w:rsidR="0030702C" w:rsidRPr="0030702C">
        <w:rPr>
          <w:rStyle w:val="Strong"/>
          <w:b w:val="0"/>
          <w:color w:val="242424"/>
          <w:sz w:val="22"/>
          <w:szCs w:val="22"/>
          <w:bdr w:val="none" w:sz="0" w:space="0" w:color="auto" w:frame="1"/>
        </w:rPr>
        <w:t>Angela Bolen,</w:t>
      </w:r>
      <w:r w:rsidR="0030702C">
        <w:rPr>
          <w:rStyle w:val="Strong"/>
          <w:color w:val="242424"/>
          <w:sz w:val="22"/>
          <w:szCs w:val="22"/>
          <w:bdr w:val="none" w:sz="0" w:space="0" w:color="auto" w:frame="1"/>
        </w:rPr>
        <w:t xml:space="preserve"> </w:t>
      </w:r>
      <w:r w:rsidR="009A14E6" w:rsidRPr="004B72C7">
        <w:rPr>
          <w:color w:val="242424"/>
          <w:sz w:val="22"/>
          <w:szCs w:val="22"/>
          <w:shd w:val="clear" w:color="auto" w:fill="FFFFFF"/>
        </w:rPr>
        <w:t xml:space="preserve">Sharon Colbert, </w:t>
      </w:r>
      <w:r w:rsidR="0030702C">
        <w:rPr>
          <w:color w:val="242424"/>
          <w:sz w:val="22"/>
          <w:szCs w:val="22"/>
          <w:shd w:val="clear" w:color="auto" w:fill="FFFFFF"/>
        </w:rPr>
        <w:t>Kristin Metcalf-Wilson</w:t>
      </w:r>
      <w:r w:rsidR="00FA77B8">
        <w:rPr>
          <w:color w:val="242424"/>
          <w:sz w:val="22"/>
          <w:szCs w:val="22"/>
          <w:shd w:val="clear" w:color="auto" w:fill="FFFFFF"/>
        </w:rPr>
        <w:t>,</w:t>
      </w:r>
      <w:r w:rsidR="0030702C">
        <w:rPr>
          <w:color w:val="242424"/>
          <w:sz w:val="22"/>
          <w:szCs w:val="22"/>
          <w:shd w:val="clear" w:color="auto" w:fill="FFFFFF"/>
        </w:rPr>
        <w:t xml:space="preserve"> and</w:t>
      </w:r>
      <w:r w:rsidR="00845EE1" w:rsidRPr="004B72C7">
        <w:rPr>
          <w:color w:val="242424"/>
          <w:sz w:val="22"/>
          <w:szCs w:val="22"/>
          <w:shd w:val="clear" w:color="auto" w:fill="FFFFFF"/>
        </w:rPr>
        <w:t xml:space="preserve"> Tracy VanVlack </w:t>
      </w:r>
      <w:r w:rsidR="009A14E6" w:rsidRPr="004B72C7">
        <w:rPr>
          <w:color w:val="242424"/>
          <w:sz w:val="22"/>
          <w:szCs w:val="22"/>
          <w:shd w:val="clear" w:color="auto" w:fill="FFFFFF"/>
        </w:rPr>
        <w:t xml:space="preserve">have nothing to disclose. Jacki Witt </w:t>
      </w:r>
      <w:r w:rsidR="00ED7331" w:rsidRPr="004B72C7">
        <w:rPr>
          <w:color w:val="242424"/>
          <w:sz w:val="22"/>
          <w:szCs w:val="22"/>
          <w:shd w:val="clear" w:color="auto" w:fill="FFFFFF"/>
        </w:rPr>
        <w:t xml:space="preserve">serves on the </w:t>
      </w:r>
      <w:r w:rsidR="009A14E6" w:rsidRPr="004B72C7">
        <w:rPr>
          <w:color w:val="242424"/>
          <w:sz w:val="22"/>
          <w:szCs w:val="22"/>
          <w:shd w:val="clear" w:color="auto" w:fill="FFFFFF"/>
        </w:rPr>
        <w:t xml:space="preserve">advisory panel for Afaxys (Resolved). </w:t>
      </w:r>
    </w:p>
    <w:p w:rsidR="00783238" w:rsidRPr="004B72C7" w:rsidRDefault="00783238">
      <w:pPr>
        <w:spacing w:before="3"/>
        <w:rPr>
          <w:rFonts w:ascii="Times New Roman" w:eastAsia="Times New Roman" w:hAnsi="Times New Roman" w:cs="Times New Roman"/>
        </w:rPr>
      </w:pPr>
    </w:p>
    <w:p w:rsidR="009A14E6" w:rsidRPr="004B72C7" w:rsidRDefault="009A14E6" w:rsidP="009A14E6">
      <w:pPr>
        <w:spacing w:before="10"/>
        <w:ind w:left="100"/>
        <w:rPr>
          <w:rFonts w:ascii="Times New Roman" w:eastAsia="Times New Roman" w:hAnsi="Times New Roman" w:cs="Times New Roman"/>
          <w:b/>
          <w:bCs/>
        </w:rPr>
      </w:pPr>
      <w:r w:rsidRPr="004B72C7">
        <w:rPr>
          <w:rFonts w:ascii="Times New Roman" w:eastAsia="Times New Roman" w:hAnsi="Times New Roman" w:cs="Times New Roman"/>
          <w:b/>
          <w:bCs/>
        </w:rPr>
        <w:t>Commercial Support/Sponsorship:</w:t>
      </w:r>
    </w:p>
    <w:p w:rsidR="009A14E6" w:rsidRPr="004B72C7" w:rsidRDefault="009A14E6" w:rsidP="009A14E6">
      <w:pPr>
        <w:spacing w:before="10"/>
        <w:ind w:left="100"/>
        <w:rPr>
          <w:rFonts w:ascii="Times New Roman" w:eastAsia="Times New Roman" w:hAnsi="Times New Roman" w:cs="Times New Roman"/>
          <w:bCs/>
        </w:rPr>
      </w:pPr>
      <w:r w:rsidRPr="004B72C7">
        <w:rPr>
          <w:rFonts w:ascii="Times New Roman" w:eastAsia="Times New Roman" w:hAnsi="Times New Roman" w:cs="Times New Roman"/>
          <w:bCs/>
        </w:rPr>
        <w:t>There is no commercial support for this training.</w:t>
      </w:r>
    </w:p>
    <w:p w:rsidR="009A14E6" w:rsidRPr="004B72C7" w:rsidRDefault="009A14E6" w:rsidP="009A14E6">
      <w:pPr>
        <w:spacing w:before="10"/>
        <w:ind w:left="100"/>
        <w:rPr>
          <w:rFonts w:ascii="Times New Roman" w:eastAsia="Times New Roman" w:hAnsi="Times New Roman" w:cs="Times New Roman"/>
          <w:b/>
          <w:bCs/>
        </w:rPr>
      </w:pPr>
    </w:p>
    <w:p w:rsidR="009A14E6" w:rsidRPr="004B72C7" w:rsidRDefault="009A14E6" w:rsidP="009A14E6">
      <w:pPr>
        <w:spacing w:before="10"/>
        <w:ind w:left="100"/>
        <w:rPr>
          <w:rFonts w:ascii="Times New Roman" w:eastAsia="Times New Roman" w:hAnsi="Times New Roman" w:cs="Times New Roman"/>
          <w:b/>
          <w:bCs/>
        </w:rPr>
      </w:pPr>
      <w:r w:rsidRPr="004B72C7">
        <w:rPr>
          <w:rFonts w:ascii="Times New Roman" w:eastAsia="Times New Roman" w:hAnsi="Times New Roman" w:cs="Times New Roman"/>
          <w:b/>
          <w:bCs/>
        </w:rPr>
        <w:t>Non-Endorsement of Products:</w:t>
      </w:r>
    </w:p>
    <w:p w:rsidR="009A14E6" w:rsidRPr="004B72C7" w:rsidRDefault="009A14E6" w:rsidP="009A14E6">
      <w:pPr>
        <w:spacing w:before="10"/>
        <w:ind w:left="100"/>
        <w:rPr>
          <w:rFonts w:ascii="Times New Roman" w:eastAsia="Times New Roman" w:hAnsi="Times New Roman" w:cs="Times New Roman"/>
          <w:bCs/>
        </w:rPr>
      </w:pPr>
      <w:r w:rsidRPr="004B72C7">
        <w:rPr>
          <w:rFonts w:ascii="Times New Roman" w:eastAsia="Times New Roman" w:hAnsi="Times New Roman" w:cs="Times New Roman"/>
          <w:bCs/>
        </w:rPr>
        <w:t>The University of Missouri-Kansas City School of Nursing and Health Studies</w:t>
      </w:r>
      <w:r w:rsidR="00ED7331" w:rsidRPr="004B72C7">
        <w:rPr>
          <w:rFonts w:ascii="Times New Roman" w:eastAsia="Times New Roman" w:hAnsi="Times New Roman" w:cs="Times New Roman"/>
          <w:bCs/>
        </w:rPr>
        <w:t xml:space="preserve"> and</w:t>
      </w:r>
      <w:r w:rsidR="00D10A54" w:rsidRPr="004B72C7">
        <w:rPr>
          <w:rFonts w:ascii="Times New Roman" w:eastAsia="Times New Roman" w:hAnsi="Times New Roman" w:cs="Times New Roman"/>
          <w:bCs/>
        </w:rPr>
        <w:t xml:space="preserve"> ANCC </w:t>
      </w:r>
      <w:r w:rsidRPr="004B72C7">
        <w:rPr>
          <w:rFonts w:ascii="Times New Roman" w:eastAsia="Times New Roman" w:hAnsi="Times New Roman" w:cs="Times New Roman"/>
          <w:bCs/>
        </w:rPr>
        <w:t>do not approve or endorse any commercial products associated with this activity.</w:t>
      </w:r>
    </w:p>
    <w:p w:rsidR="00783238" w:rsidRPr="004B72C7" w:rsidRDefault="00783238">
      <w:pPr>
        <w:spacing w:before="10"/>
        <w:rPr>
          <w:rFonts w:ascii="Times New Roman" w:eastAsia="Times New Roman" w:hAnsi="Times New Roman" w:cs="Times New Roman"/>
        </w:rPr>
      </w:pPr>
    </w:p>
    <w:p w:rsidR="00783238" w:rsidRPr="004B72C7" w:rsidRDefault="003228AC" w:rsidP="00DA2F59">
      <w:pPr>
        <w:ind w:left="100" w:right="270"/>
        <w:rPr>
          <w:rFonts w:ascii="Times New Roman" w:eastAsia="Times New Roman" w:hAnsi="Times New Roman" w:cs="Times New Roman"/>
        </w:rPr>
      </w:pPr>
      <w:r w:rsidRPr="004B72C7">
        <w:rPr>
          <w:rFonts w:ascii="Times New Roman" w:eastAsia="Times New Roman" w:hAnsi="Times New Roman" w:cs="Times New Roman"/>
          <w:b/>
          <w:bCs/>
        </w:rPr>
        <w:t xml:space="preserve">Enduring Materials </w:t>
      </w:r>
      <w:r w:rsidRPr="004B72C7">
        <w:rPr>
          <w:rFonts w:ascii="Times New Roman" w:eastAsia="Arial" w:hAnsi="Times New Roman" w:cs="Times New Roman"/>
          <w:b/>
          <w:bCs/>
        </w:rPr>
        <w:t>–</w:t>
      </w:r>
      <w:r w:rsidR="00A51B1E" w:rsidRPr="004B72C7">
        <w:rPr>
          <w:rFonts w:ascii="Times New Roman" w:eastAsia="Arial" w:hAnsi="Times New Roman" w:cs="Times New Roman"/>
          <w:b/>
          <w:bCs/>
        </w:rPr>
        <w:t xml:space="preserve"> </w:t>
      </w:r>
      <w:r w:rsidR="00E1632A" w:rsidRPr="004B72C7">
        <w:rPr>
          <w:rFonts w:ascii="Times New Roman" w:eastAsia="Times New Roman" w:hAnsi="Times New Roman" w:cs="Times New Roman"/>
        </w:rPr>
        <w:t>CNE contact hours will be awarded for this program through</w:t>
      </w:r>
      <w:r w:rsidR="00C40B56" w:rsidRPr="004B72C7">
        <w:rPr>
          <w:rFonts w:ascii="Times New Roman" w:eastAsia="Times New Roman" w:hAnsi="Times New Roman" w:cs="Times New Roman"/>
        </w:rPr>
        <w:t xml:space="preserve"> </w:t>
      </w:r>
      <w:r w:rsidR="00DA2F59" w:rsidRPr="0030702C">
        <w:rPr>
          <w:rFonts w:ascii="Times New Roman" w:eastAsia="Times New Roman" w:hAnsi="Times New Roman" w:cs="Times New Roman"/>
        </w:rPr>
        <w:t>D</w:t>
      </w:r>
      <w:r w:rsidR="00C40B56" w:rsidRPr="0030702C">
        <w:rPr>
          <w:rFonts w:ascii="Times New Roman" w:eastAsia="Times New Roman" w:hAnsi="Times New Roman" w:cs="Times New Roman"/>
        </w:rPr>
        <w:t>ecember 31, 20</w:t>
      </w:r>
      <w:r w:rsidR="0030702C" w:rsidRPr="0030702C">
        <w:rPr>
          <w:rFonts w:ascii="Times New Roman" w:eastAsia="Times New Roman" w:hAnsi="Times New Roman" w:cs="Times New Roman"/>
        </w:rPr>
        <w:t>20</w:t>
      </w:r>
      <w:r w:rsidR="00C40B56" w:rsidRPr="0030702C">
        <w:rPr>
          <w:rFonts w:ascii="Times New Roman" w:eastAsia="Times New Roman" w:hAnsi="Times New Roman" w:cs="Times New Roman"/>
        </w:rPr>
        <w:t>.</w:t>
      </w:r>
    </w:p>
    <w:p w:rsidR="00783238" w:rsidRPr="004B72C7" w:rsidRDefault="00783238">
      <w:pPr>
        <w:rPr>
          <w:rFonts w:ascii="Times New Roman" w:eastAsia="Times New Roman" w:hAnsi="Times New Roman" w:cs="Times New Roman"/>
        </w:rPr>
      </w:pPr>
    </w:p>
    <w:p w:rsidR="00783238" w:rsidRPr="004B72C7" w:rsidRDefault="00E1632A" w:rsidP="00E1632A">
      <w:pPr>
        <w:spacing w:before="10"/>
        <w:ind w:left="100"/>
        <w:rPr>
          <w:rFonts w:ascii="Times New Roman" w:eastAsia="Times New Roman" w:hAnsi="Times New Roman" w:cs="Times New Roman"/>
        </w:rPr>
      </w:pPr>
      <w:r w:rsidRPr="004B72C7">
        <w:rPr>
          <w:rFonts w:ascii="Times New Roman" w:eastAsia="Times New Roman" w:hAnsi="Times New Roman" w:cs="Times New Roman"/>
          <w:b/>
          <w:bCs/>
        </w:rPr>
        <w:t>Accreditation</w:t>
      </w:r>
    </w:p>
    <w:p w:rsidR="00ED7331" w:rsidRPr="004B72C7" w:rsidRDefault="00ED7331" w:rsidP="00ED7331">
      <w:pPr>
        <w:ind w:left="100"/>
        <w:rPr>
          <w:rFonts w:ascii="Times New Roman" w:hAnsi="Times New Roman" w:cs="Times New Roman"/>
          <w:bCs/>
        </w:rPr>
      </w:pPr>
      <w:r w:rsidRPr="004B72C7">
        <w:rPr>
          <w:rFonts w:ascii="Times New Roman" w:hAnsi="Times New Roman" w:cs="Times New Roman"/>
          <w:bCs/>
        </w:rPr>
        <w:t>The University of Missouri-Kansas City School of Nursing and Health Studies is accredited as a provider of continuing nursing education by the American Nurses Credentialing Center’s Commission on Accreditation.</w:t>
      </w:r>
    </w:p>
    <w:p w:rsidR="00ED7331" w:rsidRPr="00DA2F59" w:rsidRDefault="00ED7331" w:rsidP="00ED7331">
      <w:pPr>
        <w:ind w:left="100"/>
        <w:rPr>
          <w:rFonts w:ascii="Times New Roman" w:hAnsi="Times New Roman" w:cs="Times New Roman"/>
          <w:bCs/>
          <w:sz w:val="14"/>
        </w:rPr>
      </w:pPr>
    </w:p>
    <w:p w:rsidR="00ED7331" w:rsidRPr="004B72C7" w:rsidRDefault="00ED7331" w:rsidP="00ED7331">
      <w:pPr>
        <w:ind w:left="100"/>
        <w:rPr>
          <w:rFonts w:ascii="Times New Roman" w:hAnsi="Times New Roman" w:cs="Times New Roman"/>
        </w:rPr>
      </w:pPr>
      <w:r w:rsidRPr="004B72C7">
        <w:rPr>
          <w:rFonts w:ascii="Times New Roman" w:hAnsi="Times New Roman" w:cs="Times New Roman"/>
          <w:bCs/>
        </w:rPr>
        <w:t xml:space="preserve">This program offers up </w:t>
      </w:r>
      <w:r w:rsidR="00E26750">
        <w:rPr>
          <w:rFonts w:ascii="Times New Roman" w:hAnsi="Times New Roman" w:cs="Times New Roman"/>
          <w:bCs/>
        </w:rPr>
        <w:t>to 1.0</w:t>
      </w:r>
      <w:r w:rsidRPr="004B72C7">
        <w:rPr>
          <w:rFonts w:ascii="Times New Roman" w:hAnsi="Times New Roman" w:cs="Times New Roman"/>
          <w:bCs/>
        </w:rPr>
        <w:t xml:space="preserve"> contact hour for this activity.</w:t>
      </w:r>
    </w:p>
    <w:p w:rsidR="00ED7331" w:rsidRPr="00DA2F59" w:rsidRDefault="00ED7331" w:rsidP="00ED7331">
      <w:pPr>
        <w:ind w:left="100"/>
        <w:rPr>
          <w:rFonts w:ascii="Times New Roman" w:hAnsi="Times New Roman" w:cs="Times New Roman"/>
          <w:bCs/>
          <w:sz w:val="12"/>
        </w:rPr>
      </w:pPr>
    </w:p>
    <w:p w:rsidR="00ED7331" w:rsidRPr="004B72C7" w:rsidRDefault="00ED7331" w:rsidP="00ED7331">
      <w:pPr>
        <w:ind w:left="100"/>
        <w:rPr>
          <w:rFonts w:ascii="Times New Roman" w:hAnsi="Times New Roman" w:cs="Times New Roman"/>
          <w:bCs/>
        </w:rPr>
      </w:pPr>
      <w:r w:rsidRPr="004B72C7">
        <w:rPr>
          <w:rFonts w:ascii="Times New Roman" w:hAnsi="Times New Roman" w:cs="Times New Roman"/>
          <w:bCs/>
        </w:rPr>
        <w:t xml:space="preserve"> </w:t>
      </w:r>
    </w:p>
    <w:p w:rsidR="00ED7331" w:rsidRPr="004B72C7" w:rsidRDefault="00ED7331" w:rsidP="009A14E6">
      <w:pPr>
        <w:ind w:left="100"/>
        <w:rPr>
          <w:rFonts w:ascii="Times New Roman" w:hAnsi="Times New Roman" w:cs="Times New Roman"/>
          <w:bCs/>
        </w:rPr>
      </w:pPr>
    </w:p>
    <w:p w:rsidR="00783238" w:rsidRPr="004B72C7" w:rsidRDefault="003228AC" w:rsidP="00E1632A">
      <w:pPr>
        <w:pStyle w:val="NormalWeb"/>
        <w:shd w:val="clear" w:color="auto" w:fill="FFFFFF"/>
        <w:spacing w:before="0" w:beforeAutospacing="0" w:after="0" w:afterAutospacing="0"/>
        <w:ind w:left="101"/>
        <w:rPr>
          <w:b/>
          <w:color w:val="555555"/>
          <w:sz w:val="22"/>
          <w:szCs w:val="22"/>
        </w:rPr>
      </w:pPr>
      <w:r w:rsidRPr="004B72C7">
        <w:rPr>
          <w:b/>
          <w:sz w:val="22"/>
          <w:szCs w:val="22"/>
        </w:rPr>
        <w:t xml:space="preserve">Contact Angela Bolen at </w:t>
      </w:r>
      <w:r w:rsidR="00E1632A" w:rsidRPr="004B72C7">
        <w:rPr>
          <w:b/>
          <w:color w:val="0000FF"/>
          <w:sz w:val="22"/>
          <w:szCs w:val="22"/>
          <w:u w:val="single" w:color="0000FF"/>
        </w:rPr>
        <w:t>bolena@umkc.edu</w:t>
      </w:r>
      <w:r w:rsidR="00E1632A" w:rsidRPr="004B72C7">
        <w:rPr>
          <w:b/>
          <w:sz w:val="22"/>
          <w:szCs w:val="22"/>
        </w:rPr>
        <w:t xml:space="preserve"> if</w:t>
      </w:r>
      <w:r w:rsidRPr="004B72C7">
        <w:rPr>
          <w:b/>
          <w:sz w:val="22"/>
          <w:szCs w:val="22"/>
        </w:rPr>
        <w:t xml:space="preserve"> you have questions regarding continuing education</w:t>
      </w:r>
      <w:r w:rsidRPr="004B72C7">
        <w:rPr>
          <w:b/>
          <w:spacing w:val="-33"/>
          <w:sz w:val="22"/>
          <w:szCs w:val="22"/>
        </w:rPr>
        <w:t xml:space="preserve"> </w:t>
      </w:r>
      <w:r w:rsidRPr="004B72C7">
        <w:rPr>
          <w:b/>
          <w:sz w:val="22"/>
          <w:szCs w:val="22"/>
        </w:rPr>
        <w:t>credit.</w:t>
      </w:r>
    </w:p>
    <w:sectPr w:rsidR="00783238" w:rsidRPr="004B72C7">
      <w:type w:val="continuous"/>
      <w:pgSz w:w="12240" w:h="15840"/>
      <w:pgMar w:top="50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730"/>
    <w:multiLevelType w:val="multilevel"/>
    <w:tmpl w:val="5172D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17949"/>
    <w:multiLevelType w:val="hybridMultilevel"/>
    <w:tmpl w:val="741AA2FE"/>
    <w:lvl w:ilvl="0" w:tplc="61F698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268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B10223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66CDB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72322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9A61A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D8EEAD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5163F2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3CF6B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36F4F"/>
    <w:multiLevelType w:val="hybridMultilevel"/>
    <w:tmpl w:val="D5DC0422"/>
    <w:lvl w:ilvl="0" w:tplc="CA28F80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1261208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414435A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9954B986">
      <w:start w:val="1"/>
      <w:numFmt w:val="bullet"/>
      <w:lvlText w:val="•"/>
      <w:lvlJc w:val="left"/>
      <w:pPr>
        <w:ind w:left="3868" w:hanging="360"/>
      </w:pPr>
      <w:rPr>
        <w:rFonts w:hint="default"/>
      </w:rPr>
    </w:lvl>
    <w:lvl w:ilvl="4" w:tplc="CE343C98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DF463704">
      <w:start w:val="1"/>
      <w:numFmt w:val="bullet"/>
      <w:lvlText w:val="•"/>
      <w:lvlJc w:val="left"/>
      <w:pPr>
        <w:ind w:left="5900" w:hanging="360"/>
      </w:pPr>
      <w:rPr>
        <w:rFonts w:hint="default"/>
      </w:rPr>
    </w:lvl>
    <w:lvl w:ilvl="6" w:tplc="11925148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7" w:tplc="BB7C2204">
      <w:start w:val="1"/>
      <w:numFmt w:val="bullet"/>
      <w:lvlText w:val="•"/>
      <w:lvlJc w:val="left"/>
      <w:pPr>
        <w:ind w:left="7932" w:hanging="360"/>
      </w:pPr>
      <w:rPr>
        <w:rFonts w:hint="default"/>
      </w:rPr>
    </w:lvl>
    <w:lvl w:ilvl="8" w:tplc="5A48EE64">
      <w:start w:val="1"/>
      <w:numFmt w:val="bullet"/>
      <w:lvlText w:val="•"/>
      <w:lvlJc w:val="left"/>
      <w:pPr>
        <w:ind w:left="8948" w:hanging="360"/>
      </w:pPr>
      <w:rPr>
        <w:rFonts w:hint="default"/>
      </w:rPr>
    </w:lvl>
  </w:abstractNum>
  <w:abstractNum w:abstractNumId="3" w15:restartNumberingAfterBreak="0">
    <w:nsid w:val="19A87D90"/>
    <w:multiLevelType w:val="hybridMultilevel"/>
    <w:tmpl w:val="9E7A3420"/>
    <w:lvl w:ilvl="0" w:tplc="2812ABB4">
      <w:start w:val="1"/>
      <w:numFmt w:val="decimal"/>
      <w:lvlText w:val="%1."/>
      <w:lvlJc w:val="left"/>
      <w:pPr>
        <w:ind w:left="720" w:hanging="360"/>
      </w:pPr>
      <w:rPr>
        <w:rFonts w:ascii="Open Sans" w:hAnsi="Open Sans" w:cs="Helvetica"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7558B"/>
    <w:multiLevelType w:val="hybridMultilevel"/>
    <w:tmpl w:val="4D089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42DF6"/>
    <w:multiLevelType w:val="hybridMultilevel"/>
    <w:tmpl w:val="E724E41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70361B49"/>
    <w:multiLevelType w:val="hybridMultilevel"/>
    <w:tmpl w:val="F2DE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15769"/>
    <w:multiLevelType w:val="hybridMultilevel"/>
    <w:tmpl w:val="D8FA6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4C92"/>
    <w:multiLevelType w:val="hybridMultilevel"/>
    <w:tmpl w:val="9D6A8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200F8"/>
    <w:multiLevelType w:val="hybridMultilevel"/>
    <w:tmpl w:val="AC08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5460A"/>
    <w:multiLevelType w:val="multilevel"/>
    <w:tmpl w:val="4056A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38"/>
    <w:rsid w:val="000178A7"/>
    <w:rsid w:val="00087CEC"/>
    <w:rsid w:val="000B2CB0"/>
    <w:rsid w:val="00161DFA"/>
    <w:rsid w:val="00192676"/>
    <w:rsid w:val="002066C6"/>
    <w:rsid w:val="00253B51"/>
    <w:rsid w:val="00290531"/>
    <w:rsid w:val="0030702C"/>
    <w:rsid w:val="003228AC"/>
    <w:rsid w:val="003606E1"/>
    <w:rsid w:val="00492B6C"/>
    <w:rsid w:val="004B72C7"/>
    <w:rsid w:val="00503B18"/>
    <w:rsid w:val="00522FC5"/>
    <w:rsid w:val="005360BA"/>
    <w:rsid w:val="00542C01"/>
    <w:rsid w:val="00562117"/>
    <w:rsid w:val="005904F5"/>
    <w:rsid w:val="005A3FB7"/>
    <w:rsid w:val="005C4C9E"/>
    <w:rsid w:val="00624A5C"/>
    <w:rsid w:val="0064436E"/>
    <w:rsid w:val="00645C10"/>
    <w:rsid w:val="00783238"/>
    <w:rsid w:val="007A28E1"/>
    <w:rsid w:val="00845EE1"/>
    <w:rsid w:val="008E0560"/>
    <w:rsid w:val="00961CC2"/>
    <w:rsid w:val="00985388"/>
    <w:rsid w:val="009A14E6"/>
    <w:rsid w:val="00A054FE"/>
    <w:rsid w:val="00A21943"/>
    <w:rsid w:val="00A51B1E"/>
    <w:rsid w:val="00A66729"/>
    <w:rsid w:val="00A7200E"/>
    <w:rsid w:val="00AA7770"/>
    <w:rsid w:val="00AB4C08"/>
    <w:rsid w:val="00AF27C9"/>
    <w:rsid w:val="00B06E63"/>
    <w:rsid w:val="00BE5519"/>
    <w:rsid w:val="00C130B1"/>
    <w:rsid w:val="00C160E7"/>
    <w:rsid w:val="00C21A91"/>
    <w:rsid w:val="00C40B56"/>
    <w:rsid w:val="00C77DF1"/>
    <w:rsid w:val="00C80B74"/>
    <w:rsid w:val="00C9393C"/>
    <w:rsid w:val="00CB13BE"/>
    <w:rsid w:val="00CE0648"/>
    <w:rsid w:val="00CF3EB7"/>
    <w:rsid w:val="00D10A54"/>
    <w:rsid w:val="00D1342A"/>
    <w:rsid w:val="00D3329F"/>
    <w:rsid w:val="00D34E60"/>
    <w:rsid w:val="00D73C1B"/>
    <w:rsid w:val="00D80C6E"/>
    <w:rsid w:val="00DA17CF"/>
    <w:rsid w:val="00DA2F59"/>
    <w:rsid w:val="00DE3C50"/>
    <w:rsid w:val="00E1632A"/>
    <w:rsid w:val="00E26750"/>
    <w:rsid w:val="00E6613B"/>
    <w:rsid w:val="00E72CEE"/>
    <w:rsid w:val="00E951CF"/>
    <w:rsid w:val="00ED0DAE"/>
    <w:rsid w:val="00ED7331"/>
    <w:rsid w:val="00F41B01"/>
    <w:rsid w:val="00F42DAE"/>
    <w:rsid w:val="00FA77B8"/>
    <w:rsid w:val="00FF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F3C9"/>
  <w15:docId w15:val="{282C06F0-FE37-46EE-801E-AD75C53D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E1632A"/>
  </w:style>
  <w:style w:type="character" w:styleId="Emphasis">
    <w:name w:val="Emphasis"/>
    <w:basedOn w:val="DefaultParagraphFont"/>
    <w:uiPriority w:val="20"/>
    <w:qFormat/>
    <w:rsid w:val="00E1632A"/>
    <w:rPr>
      <w:i/>
      <w:iCs/>
    </w:rPr>
  </w:style>
  <w:style w:type="paragraph" w:styleId="NormalWeb">
    <w:name w:val="Normal (Web)"/>
    <w:basedOn w:val="Normal"/>
    <w:uiPriority w:val="99"/>
    <w:unhideWhenUsed/>
    <w:rsid w:val="00E16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632A"/>
    <w:rPr>
      <w:b/>
      <w:bCs/>
    </w:rPr>
  </w:style>
  <w:style w:type="character" w:styleId="Hyperlink">
    <w:name w:val="Hyperlink"/>
    <w:basedOn w:val="DefaultParagraphFont"/>
    <w:uiPriority w:val="99"/>
    <w:unhideWhenUsed/>
    <w:rsid w:val="00E1632A"/>
    <w:rPr>
      <w:color w:val="0000FF" w:themeColor="hyperlink"/>
      <w:u w:val="single"/>
    </w:rPr>
  </w:style>
  <w:style w:type="paragraph" w:customStyle="1" w:styleId="Default">
    <w:name w:val="Default"/>
    <w:basedOn w:val="Normal"/>
    <w:rsid w:val="00ED7331"/>
    <w:pPr>
      <w:widowControl/>
      <w:autoSpaceDE w:val="0"/>
      <w:autoSpaceDN w:val="0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076318">
                      <w:marLeft w:val="240"/>
                      <w:marRight w:val="240"/>
                      <w:marTop w:val="264"/>
                      <w:marBottom w:val="52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Carolyn E.</dc:creator>
  <cp:lastModifiedBy>Bolen, Angela</cp:lastModifiedBy>
  <cp:revision>2</cp:revision>
  <cp:lastPrinted>2018-07-10T14:00:00Z</cp:lastPrinted>
  <dcterms:created xsi:type="dcterms:W3CDTF">2019-12-23T22:45:00Z</dcterms:created>
  <dcterms:modified xsi:type="dcterms:W3CDTF">2019-12-23T22:45:00Z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2016-10-11T00:00:00Z</vt:filetime>
  </property>
</Properties>
</file>